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539A" w14:textId="77777777" w:rsidR="00EC3683" w:rsidRPr="00EB2B04" w:rsidRDefault="00EC3683" w:rsidP="00EC3683">
      <w:pPr>
        <w:autoSpaceDE w:val="0"/>
        <w:autoSpaceDN w:val="0"/>
        <w:adjustRightInd w:val="0"/>
        <w:spacing w:after="240" w:line="740" w:lineRule="atLeast"/>
        <w:rPr>
          <w:rFonts w:ascii="Times" w:hAnsi="Times" w:cs="Times"/>
          <w:color w:val="000000"/>
          <w:sz w:val="48"/>
          <w:szCs w:val="48"/>
        </w:rPr>
      </w:pPr>
      <w:r w:rsidRPr="00EB2B04">
        <w:rPr>
          <w:rFonts w:ascii="Helvetica" w:hAnsi="Helvetica" w:cs="Helvetica"/>
          <w:b/>
          <w:bCs/>
          <w:color w:val="000000"/>
          <w:sz w:val="48"/>
          <w:szCs w:val="48"/>
        </w:rPr>
        <w:t xml:space="preserve">INVOICE </w:t>
      </w:r>
    </w:p>
    <w:p w14:paraId="4C1C6D8A" w14:textId="4883E16E" w:rsidR="00EC3683" w:rsidRPr="00EC3683" w:rsidRDefault="00375B94" w:rsidP="00EC3683">
      <w:pPr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6 December </w:t>
      </w:r>
      <w:r w:rsidR="00D133D4">
        <w:rPr>
          <w:rFonts w:ascii="Times" w:hAnsi="Times" w:cs="Times"/>
          <w:color w:val="000000"/>
          <w:sz w:val="28"/>
          <w:szCs w:val="28"/>
        </w:rPr>
        <w:t>2025</w:t>
      </w:r>
    </w:p>
    <w:p w14:paraId="79A318CD" w14:textId="77777777" w:rsidR="00EC3683" w:rsidRPr="00EB2B04" w:rsidRDefault="00EC3683" w:rsidP="00EF27B7">
      <w:pPr>
        <w:autoSpaceDE w:val="0"/>
        <w:autoSpaceDN w:val="0"/>
        <w:adjustRightInd w:val="0"/>
        <w:rPr>
          <w:rFonts w:ascii="Times" w:hAnsi="Times" w:cs="Times"/>
          <w:color w:val="000000"/>
          <w:sz w:val="16"/>
          <w:szCs w:val="16"/>
        </w:rPr>
      </w:pPr>
    </w:p>
    <w:p w14:paraId="00FB703B" w14:textId="28D04049" w:rsidR="00EC3683" w:rsidRPr="00696807" w:rsidRDefault="00EC3683" w:rsidP="00696807">
      <w:pPr>
        <w:pStyle w:val="p1"/>
      </w:pPr>
      <w:r w:rsidRPr="00EC3683">
        <w:rPr>
          <w:rFonts w:ascii="Times" w:hAnsi="Times" w:cs="Times"/>
          <w:sz w:val="28"/>
          <w:szCs w:val="28"/>
        </w:rPr>
        <w:t xml:space="preserve">TO: </w:t>
      </w:r>
      <w:proofErr w:type="spellStart"/>
      <w:r w:rsidR="00696807" w:rsidRPr="00696807">
        <w:rPr>
          <w:rFonts w:ascii="Times" w:hAnsi="Times" w:cs="Times"/>
          <w:sz w:val="28"/>
          <w:szCs w:val="28"/>
        </w:rPr>
        <w:t>Česká</w:t>
      </w:r>
      <w:proofErr w:type="spellEnd"/>
      <w:r w:rsidR="00696807" w:rsidRPr="00696807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696807" w:rsidRPr="00696807">
        <w:rPr>
          <w:rFonts w:ascii="Times" w:hAnsi="Times" w:cs="Times"/>
          <w:sz w:val="28"/>
          <w:szCs w:val="28"/>
        </w:rPr>
        <w:t>pirátská</w:t>
      </w:r>
      <w:proofErr w:type="spellEnd"/>
      <w:r w:rsidR="00696807" w:rsidRPr="00696807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696807" w:rsidRPr="00696807">
        <w:rPr>
          <w:rFonts w:ascii="Times" w:hAnsi="Times" w:cs="Times"/>
          <w:sz w:val="28"/>
          <w:szCs w:val="28"/>
        </w:rPr>
        <w:t>strana</w:t>
      </w:r>
      <w:proofErr w:type="spellEnd"/>
      <w:r w:rsidR="00696807" w:rsidRPr="00696807">
        <w:rPr>
          <w:rFonts w:ascii="Times" w:hAnsi="Times" w:cs="Times"/>
          <w:sz w:val="28"/>
          <w:szCs w:val="28"/>
        </w:rPr>
        <w:t xml:space="preserve">, Na </w:t>
      </w:r>
      <w:proofErr w:type="spellStart"/>
      <w:r w:rsidR="00696807" w:rsidRPr="00696807">
        <w:rPr>
          <w:rFonts w:ascii="Times" w:hAnsi="Times" w:cs="Times"/>
          <w:sz w:val="28"/>
          <w:szCs w:val="28"/>
        </w:rPr>
        <w:t>Moráni</w:t>
      </w:r>
      <w:proofErr w:type="spellEnd"/>
      <w:r w:rsidR="00696807" w:rsidRPr="00696807">
        <w:rPr>
          <w:rFonts w:ascii="Times" w:hAnsi="Times" w:cs="Times"/>
          <w:sz w:val="28"/>
          <w:szCs w:val="28"/>
        </w:rPr>
        <w:t xml:space="preserve"> 360/3, 128 00 Praha 2 (IČO: 71339698)</w:t>
      </w:r>
      <w:r w:rsidR="00696807">
        <w:rPr>
          <w:rFonts w:ascii="Times" w:hAnsi="Times" w:cs="Times"/>
          <w:sz w:val="28"/>
          <w:szCs w:val="28"/>
        </w:rPr>
        <w:br/>
      </w:r>
    </w:p>
    <w:p w14:paraId="19DF223D" w14:textId="583F099C" w:rsidR="00EC3683" w:rsidRPr="00EC3683" w:rsidRDefault="00EC3683" w:rsidP="00EC3683">
      <w:pPr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28"/>
          <w:szCs w:val="28"/>
        </w:rPr>
      </w:pPr>
      <w:r w:rsidRPr="00EC3683">
        <w:rPr>
          <w:rFonts w:ascii="Times" w:hAnsi="Times" w:cs="Times"/>
          <w:color w:val="000000"/>
          <w:sz w:val="28"/>
          <w:szCs w:val="28"/>
        </w:rPr>
        <w:t xml:space="preserve">FROM: </w:t>
      </w:r>
      <w:r w:rsidR="004E4FE4">
        <w:rPr>
          <w:rFonts w:ascii="Times" w:hAnsi="Times" w:cs="Times"/>
          <w:color w:val="000000"/>
          <w:sz w:val="28"/>
          <w:szCs w:val="28"/>
        </w:rPr>
        <w:t xml:space="preserve">Paul Hilder, </w:t>
      </w:r>
      <w:r w:rsidR="00D133D4">
        <w:rPr>
          <w:rFonts w:ascii="Times" w:hAnsi="Times" w:cs="Times"/>
          <w:color w:val="000000"/>
          <w:sz w:val="28"/>
          <w:szCs w:val="28"/>
        </w:rPr>
        <w:t>Enso Associates Ltd</w:t>
      </w:r>
      <w:r w:rsidR="00696807">
        <w:rPr>
          <w:rFonts w:ascii="Times" w:hAnsi="Times" w:cs="Times"/>
          <w:color w:val="000000"/>
          <w:sz w:val="28"/>
          <w:szCs w:val="28"/>
        </w:rPr>
        <w:t xml:space="preserve"> (Company #16158820)</w:t>
      </w:r>
      <w:r w:rsidR="00696807">
        <w:rPr>
          <w:rFonts w:ascii="Times" w:hAnsi="Times" w:cs="Times"/>
          <w:color w:val="000000"/>
          <w:sz w:val="28"/>
          <w:szCs w:val="28"/>
        </w:rPr>
        <w:br/>
      </w: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01"/>
        <w:gridCol w:w="2738"/>
      </w:tblGrid>
      <w:tr w:rsidR="00EC3683" w:rsidRPr="00EC3683" w14:paraId="2BC8E05E" w14:textId="77777777" w:rsidTr="00375B94">
        <w:trPr>
          <w:trHeight w:val="335"/>
        </w:trPr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312B1F" w14:textId="77777777" w:rsidR="00EC3683" w:rsidRPr="00EC3683" w:rsidRDefault="00EC3683">
            <w:pPr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EC3683">
              <w:rPr>
                <w:rFonts w:ascii="Helvetica" w:hAnsi="Helvetica" w:cs="Helvetica"/>
                <w:b/>
                <w:bCs/>
                <w:color w:val="000000"/>
                <w:sz w:val="28"/>
                <w:szCs w:val="28"/>
              </w:rPr>
              <w:t xml:space="preserve">ITEM 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4FF724" w14:textId="29265F9A" w:rsidR="00EC3683" w:rsidRPr="00EC3683" w:rsidRDefault="00EC3683" w:rsidP="00831115">
            <w:pPr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EC3683">
              <w:rPr>
                <w:rFonts w:ascii="Helvetica" w:hAnsi="Helvetica" w:cs="Helvetica"/>
                <w:b/>
                <w:bCs/>
                <w:color w:val="000000"/>
                <w:sz w:val="28"/>
                <w:szCs w:val="28"/>
              </w:rPr>
              <w:t>AMOUNT</w:t>
            </w:r>
          </w:p>
        </w:tc>
      </w:tr>
      <w:tr w:rsidR="00EC3683" w:rsidRPr="00EC3683" w14:paraId="229703BA" w14:textId="77777777" w:rsidTr="00375B94">
        <w:tblPrEx>
          <w:tblBorders>
            <w:top w:val="none" w:sz="0" w:space="0" w:color="auto"/>
          </w:tblBorders>
        </w:tblPrEx>
        <w:trPr>
          <w:trHeight w:val="442"/>
        </w:trPr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AD38AB" w14:textId="21771763" w:rsidR="004E4FE4" w:rsidRPr="00375B94" w:rsidRDefault="00C12CC2">
            <w:pPr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375B94">
              <w:rPr>
                <w:rFonts w:ascii="Times" w:hAnsi="Times" w:cs="Times"/>
                <w:color w:val="000000"/>
                <w:sz w:val="22"/>
                <w:szCs w:val="22"/>
              </w:rPr>
              <w:t xml:space="preserve">Strategic advisory </w:t>
            </w:r>
            <w:r w:rsidR="00696807" w:rsidRPr="00375B94">
              <w:rPr>
                <w:rFonts w:ascii="Times" w:hAnsi="Times" w:cs="Times"/>
                <w:color w:val="000000"/>
                <w:sz w:val="22"/>
                <w:szCs w:val="22"/>
              </w:rPr>
              <w:t xml:space="preserve">services </w:t>
            </w:r>
            <w:r w:rsidRPr="00375B94">
              <w:rPr>
                <w:rFonts w:ascii="Times" w:hAnsi="Times" w:cs="Times"/>
                <w:color w:val="000000"/>
                <w:sz w:val="22"/>
                <w:szCs w:val="22"/>
              </w:rPr>
              <w:t>relating to</w:t>
            </w:r>
            <w:r w:rsidR="00696807" w:rsidRPr="00375B94">
              <w:rPr>
                <w:rFonts w:ascii="Times" w:hAnsi="Times" w:cs="Times"/>
                <w:color w:val="000000"/>
                <w:sz w:val="22"/>
                <w:szCs w:val="22"/>
              </w:rPr>
              <w:t xml:space="preserve"> the 2025 election campaign</w:t>
            </w:r>
            <w:r w:rsidR="00A971A4" w:rsidRPr="00375B94">
              <w:rPr>
                <w:rFonts w:ascii="Times" w:hAnsi="Times" w:cs="Times"/>
                <w:color w:val="000000"/>
                <w:sz w:val="22"/>
                <w:szCs w:val="22"/>
              </w:rPr>
              <w:t xml:space="preserve">, amounting to </w:t>
            </w:r>
            <w:r w:rsidR="00696807" w:rsidRPr="00375B94">
              <w:rPr>
                <w:rFonts w:ascii="Times" w:hAnsi="Times" w:cs="Times"/>
                <w:color w:val="000000"/>
                <w:sz w:val="22"/>
                <w:szCs w:val="22"/>
              </w:rPr>
              <w:t>€</w:t>
            </w:r>
            <w:r w:rsidR="00375B94" w:rsidRPr="00375B94">
              <w:rPr>
                <w:rFonts w:ascii="Times" w:hAnsi="Times" w:cs="Times"/>
                <w:color w:val="000000"/>
                <w:sz w:val="22"/>
                <w:szCs w:val="22"/>
              </w:rPr>
              <w:t>5</w:t>
            </w:r>
            <w:r w:rsidR="00696807" w:rsidRPr="00375B94">
              <w:rPr>
                <w:rFonts w:ascii="Times" w:hAnsi="Times" w:cs="Times"/>
                <w:color w:val="000000"/>
                <w:sz w:val="22"/>
                <w:szCs w:val="22"/>
              </w:rPr>
              <w:t xml:space="preserve">,000 for the </w:t>
            </w:r>
            <w:r w:rsidR="00375B94" w:rsidRPr="00375B94">
              <w:rPr>
                <w:rFonts w:ascii="Times" w:hAnsi="Times" w:cs="Times"/>
                <w:color w:val="000000"/>
                <w:sz w:val="22"/>
                <w:szCs w:val="22"/>
              </w:rPr>
              <w:t>fourth</w:t>
            </w:r>
            <w:r w:rsidR="00696807" w:rsidRPr="00375B94">
              <w:rPr>
                <w:rFonts w:ascii="Times" w:hAnsi="Times" w:cs="Times"/>
                <w:color w:val="000000"/>
                <w:sz w:val="22"/>
                <w:szCs w:val="22"/>
              </w:rPr>
              <w:t xml:space="preserve"> quarter of cooperation 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63E00C" w14:textId="07540D3B" w:rsidR="004E4FE4" w:rsidRPr="00EC3683" w:rsidRDefault="00696807" w:rsidP="00696807">
            <w:pPr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ascii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</w:rPr>
              <w:br/>
            </w:r>
            <w:r w:rsidR="004E4FE4">
              <w:rPr>
                <w:rFonts w:ascii="Times" w:hAnsi="Times" w:cs="Times"/>
                <w:color w:val="000000"/>
                <w:sz w:val="28"/>
                <w:szCs w:val="28"/>
              </w:rPr>
              <w:t>€</w:t>
            </w:r>
            <w:r w:rsidR="00375B94">
              <w:rPr>
                <w:rFonts w:ascii="Times" w:hAnsi="Times" w:cs="Times"/>
                <w:color w:val="000000"/>
                <w:sz w:val="28"/>
                <w:szCs w:val="28"/>
              </w:rPr>
              <w:t>5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>,000</w:t>
            </w:r>
          </w:p>
        </w:tc>
      </w:tr>
      <w:tr w:rsidR="00375B94" w:rsidRPr="00EC3683" w14:paraId="071B822C" w14:textId="77777777" w:rsidTr="00375B94">
        <w:tblPrEx>
          <w:tblBorders>
            <w:top w:val="none" w:sz="0" w:space="0" w:color="auto"/>
          </w:tblBorders>
        </w:tblPrEx>
        <w:trPr>
          <w:trHeight w:val="343"/>
        </w:trPr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B9DA8F" w14:textId="06F0BE6D" w:rsidR="00375B94" w:rsidRPr="00375B94" w:rsidRDefault="00375B94">
            <w:pPr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375B94">
              <w:rPr>
                <w:rFonts w:ascii="Times" w:hAnsi="Times" w:cs="Times"/>
                <w:color w:val="000000"/>
                <w:sz w:val="22"/>
                <w:szCs w:val="22"/>
              </w:rPr>
              <w:t xml:space="preserve">Social listening and digital intelligence services from 411 agreed in closing campaign budget (CZK250,000 </w:t>
            </w:r>
            <w:proofErr w:type="spellStart"/>
            <w:r w:rsidRPr="00375B94">
              <w:rPr>
                <w:rFonts w:ascii="Times" w:hAnsi="Times" w:cs="Times"/>
                <w:color w:val="000000"/>
                <w:sz w:val="22"/>
                <w:szCs w:val="22"/>
              </w:rPr>
              <w:t>inc</w:t>
            </w:r>
            <w:proofErr w:type="spellEnd"/>
            <w:r w:rsidRPr="00375B94">
              <w:rPr>
                <w:rFonts w:ascii="Times" w:hAnsi="Times" w:cs="Times"/>
                <w:color w:val="000000"/>
                <w:sz w:val="22"/>
                <w:szCs w:val="22"/>
              </w:rPr>
              <w:t xml:space="preserve"> VAT</w:t>
            </w:r>
            <w:r>
              <w:rPr>
                <w:rFonts w:ascii="Times" w:hAnsi="Times" w:cs="Times"/>
                <w:color w:val="000000"/>
                <w:sz w:val="22"/>
                <w:szCs w:val="22"/>
              </w:rPr>
              <w:t>, 206,611 ex VAT</w:t>
            </w:r>
            <w:r w:rsidRPr="00375B94">
              <w:rPr>
                <w:rFonts w:ascii="Times" w:hAnsi="Times" w:cs="Times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026CF9" w14:textId="363968FB" w:rsidR="00375B94" w:rsidRDefault="00375B94" w:rsidP="00696807">
            <w:pPr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ascii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</w:rPr>
              <w:t>€8,553</w:t>
            </w:r>
          </w:p>
        </w:tc>
      </w:tr>
      <w:tr w:rsidR="00375B94" w:rsidRPr="00EC3683" w14:paraId="191AB290" w14:textId="77777777" w:rsidTr="00375B94">
        <w:tblPrEx>
          <w:tblBorders>
            <w:top w:val="none" w:sz="0" w:space="0" w:color="auto"/>
          </w:tblBorders>
        </w:tblPrEx>
        <w:trPr>
          <w:trHeight w:val="824"/>
        </w:trPr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2A2684" w14:textId="7CE4C3F7" w:rsidR="00375B94" w:rsidRPr="00375B94" w:rsidRDefault="00375B94">
            <w:pPr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375B94">
              <w:rPr>
                <w:rFonts w:ascii="Times" w:hAnsi="Times" w:cs="Times"/>
                <w:color w:val="000000"/>
                <w:sz w:val="22"/>
                <w:szCs w:val="22"/>
              </w:rPr>
              <w:t xml:space="preserve">Community management and supporter participation advisory and technical services from </w:t>
            </w:r>
            <w:proofErr w:type="spellStart"/>
            <w:r w:rsidRPr="00375B94">
              <w:rPr>
                <w:rFonts w:ascii="Times" w:hAnsi="Times" w:cs="Times"/>
                <w:color w:val="000000"/>
                <w:sz w:val="22"/>
                <w:szCs w:val="22"/>
              </w:rPr>
              <w:t>EticLab</w:t>
            </w:r>
            <w:proofErr w:type="spellEnd"/>
            <w:r w:rsidRPr="00375B94">
              <w:rPr>
                <w:rFonts w:ascii="Times" w:hAnsi="Times" w:cs="Times"/>
                <w:color w:val="000000"/>
                <w:sz w:val="22"/>
                <w:szCs w:val="22"/>
              </w:rPr>
              <w:t xml:space="preserve"> agreed in closing campaign budget (CZK200,000 including VAT</w:t>
            </w:r>
            <w:r>
              <w:rPr>
                <w:rFonts w:ascii="Times" w:hAnsi="Times" w:cs="Times"/>
                <w:color w:val="000000"/>
                <w:sz w:val="22"/>
                <w:szCs w:val="22"/>
              </w:rPr>
              <w:t>, CZK165,289 ex VAT</w:t>
            </w:r>
            <w:r w:rsidRPr="00375B94">
              <w:rPr>
                <w:rFonts w:ascii="Times" w:hAnsi="Times" w:cs="Times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145C03" w14:textId="537D3C70" w:rsidR="00375B94" w:rsidRDefault="00375B94" w:rsidP="00696807">
            <w:pPr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ascii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</w:rPr>
              <w:t>€6,842</w:t>
            </w:r>
          </w:p>
        </w:tc>
      </w:tr>
      <w:tr w:rsidR="00EC3683" w:rsidRPr="00EC3683" w14:paraId="132ADBE8" w14:textId="77777777" w:rsidTr="00375B94">
        <w:trPr>
          <w:trHeight w:val="684"/>
        </w:trPr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76C878" w14:textId="77777777" w:rsidR="00EC3683" w:rsidRPr="00EC3683" w:rsidRDefault="00EC3683">
            <w:pPr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  <w:color w:val="000000"/>
                <w:sz w:val="28"/>
                <w:szCs w:val="28"/>
              </w:rPr>
            </w:pPr>
            <w:r w:rsidRPr="00EC3683">
              <w:rPr>
                <w:rFonts w:ascii="Helvetica" w:hAnsi="Helvetica" w:cs="Helvetica"/>
                <w:b/>
                <w:bCs/>
                <w:color w:val="000000"/>
                <w:sz w:val="28"/>
                <w:szCs w:val="28"/>
              </w:rPr>
              <w:t xml:space="preserve">TOTAL 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F56B86" w14:textId="3296C521" w:rsidR="004E4FE4" w:rsidRPr="00C12CC2" w:rsidRDefault="004E4FE4" w:rsidP="00696807">
            <w:pPr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€</w:t>
            </w:r>
            <w:r w:rsidR="00375B94"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20,395</w:t>
            </w:r>
          </w:p>
        </w:tc>
      </w:tr>
    </w:tbl>
    <w:p w14:paraId="40C2FBA9" w14:textId="0018DC7F" w:rsidR="00696807" w:rsidRDefault="00EF27B7" w:rsidP="00EB2B04">
      <w:pPr>
        <w:autoSpaceDE w:val="0"/>
        <w:autoSpaceDN w:val="0"/>
        <w:adjustRightInd w:val="0"/>
        <w:spacing w:after="240"/>
        <w:rPr>
          <w:rFonts w:ascii="Times" w:hAnsi="Times" w:cs="Times"/>
          <w:i/>
          <w:iCs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br/>
      </w:r>
      <w:r w:rsidR="00696807">
        <w:rPr>
          <w:rFonts w:ascii="Times" w:hAnsi="Times" w:cs="Times"/>
          <w:i/>
          <w:iCs/>
          <w:color w:val="000000"/>
          <w:sz w:val="28"/>
          <w:szCs w:val="28"/>
        </w:rPr>
        <w:t>Invoice is issued under the reverse charge system and client is responsible for any Czech VAT</w:t>
      </w:r>
      <w:r w:rsidR="00375B94">
        <w:rPr>
          <w:rFonts w:ascii="Times" w:hAnsi="Times" w:cs="Times"/>
          <w:i/>
          <w:iCs/>
          <w:color w:val="000000"/>
          <w:sz w:val="28"/>
          <w:szCs w:val="28"/>
        </w:rPr>
        <w:t xml:space="preserve">; exchange rate used is 0.0414 </w:t>
      </w:r>
      <w:proofErr w:type="gramStart"/>
      <w:r w:rsidR="00375B94">
        <w:rPr>
          <w:rFonts w:ascii="Times" w:hAnsi="Times" w:cs="Times"/>
          <w:i/>
          <w:iCs/>
          <w:color w:val="000000"/>
          <w:sz w:val="28"/>
          <w:szCs w:val="28"/>
        </w:rPr>
        <w:t>CZK :</w:t>
      </w:r>
      <w:proofErr w:type="gramEnd"/>
      <w:r w:rsidR="00375B94">
        <w:rPr>
          <w:rFonts w:ascii="Times" w:hAnsi="Times" w:cs="Times"/>
          <w:i/>
          <w:iCs/>
          <w:color w:val="000000"/>
          <w:sz w:val="28"/>
          <w:szCs w:val="28"/>
        </w:rPr>
        <w:t xml:space="preserve"> 1 EUR as of 6 December 2025</w:t>
      </w:r>
    </w:p>
    <w:p w14:paraId="5D46784B" w14:textId="13C9D37C" w:rsidR="00EB2B04" w:rsidRPr="00EF27B7" w:rsidRDefault="00EC3683" w:rsidP="00EB2B04">
      <w:pPr>
        <w:autoSpaceDE w:val="0"/>
        <w:autoSpaceDN w:val="0"/>
        <w:adjustRightInd w:val="0"/>
        <w:spacing w:after="240"/>
        <w:rPr>
          <w:rFonts w:ascii="Times" w:hAnsi="Times" w:cs="Times"/>
          <w:i/>
          <w:iCs/>
          <w:color w:val="000000"/>
          <w:sz w:val="12"/>
          <w:szCs w:val="12"/>
        </w:rPr>
      </w:pPr>
      <w:r w:rsidRPr="00EF27B7">
        <w:rPr>
          <w:rFonts w:ascii="Times" w:hAnsi="Times" w:cs="Times"/>
          <w:i/>
          <w:iCs/>
          <w:color w:val="000000"/>
          <w:sz w:val="28"/>
          <w:szCs w:val="28"/>
        </w:rPr>
        <w:t xml:space="preserve">Payment terms: </w:t>
      </w:r>
      <w:r w:rsidR="00696807">
        <w:rPr>
          <w:rFonts w:ascii="Times" w:hAnsi="Times" w:cs="Times"/>
          <w:i/>
          <w:iCs/>
          <w:color w:val="000000"/>
          <w:sz w:val="28"/>
          <w:szCs w:val="28"/>
        </w:rPr>
        <w:t>14</w:t>
      </w:r>
      <w:r w:rsidR="003377FF">
        <w:rPr>
          <w:rFonts w:ascii="Times" w:hAnsi="Times" w:cs="Times"/>
          <w:i/>
          <w:iCs/>
          <w:color w:val="000000"/>
          <w:sz w:val="28"/>
          <w:szCs w:val="28"/>
        </w:rPr>
        <w:t xml:space="preserve"> days</w:t>
      </w:r>
      <w:r w:rsidRPr="00EF27B7">
        <w:rPr>
          <w:rFonts w:ascii="Times" w:hAnsi="Times" w:cs="Times"/>
          <w:i/>
          <w:iCs/>
          <w:color w:val="000000"/>
          <w:sz w:val="28"/>
          <w:szCs w:val="28"/>
        </w:rPr>
        <w:t xml:space="preserve">  </w:t>
      </w:r>
      <w:r w:rsidR="006A1E84" w:rsidRPr="00EF27B7">
        <w:rPr>
          <w:rFonts w:ascii="Times" w:hAnsi="Times" w:cs="Times"/>
          <w:i/>
          <w:iCs/>
          <w:color w:val="000000"/>
          <w:sz w:val="28"/>
          <w:szCs w:val="28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412"/>
      </w:tblGrid>
      <w:tr w:rsidR="00EB2B04" w:rsidRPr="00EF27B7" w14:paraId="150A7F3C" w14:textId="77777777" w:rsidTr="00696807">
        <w:tc>
          <w:tcPr>
            <w:tcW w:w="7938" w:type="dxa"/>
          </w:tcPr>
          <w:p w14:paraId="3B9A527E" w14:textId="5C9C682D" w:rsidR="00EF27B7" w:rsidRPr="00EF27B7" w:rsidRDefault="00EB2B04" w:rsidP="006A1E84">
            <w:pPr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  <w:color w:val="000000"/>
              </w:rPr>
            </w:pPr>
            <w:r w:rsidRPr="00EF27B7">
              <w:rPr>
                <w:rFonts w:ascii="Times" w:hAnsi="Times" w:cs="Times"/>
                <w:color w:val="000000"/>
              </w:rPr>
              <w:t>EURO ACCOUNT</w:t>
            </w:r>
            <w:r w:rsidRPr="00EF27B7">
              <w:rPr>
                <w:rFonts w:ascii="Times" w:hAnsi="Times" w:cs="Times"/>
                <w:color w:val="000000"/>
              </w:rPr>
              <w:br/>
            </w:r>
            <w:proofErr w:type="spellStart"/>
            <w:r w:rsidRPr="00EF27B7">
              <w:rPr>
                <w:rFonts w:ascii="Times" w:hAnsi="Times" w:cs="Times"/>
                <w:color w:val="000000"/>
              </w:rPr>
              <w:t>Account</w:t>
            </w:r>
            <w:proofErr w:type="spellEnd"/>
            <w:r w:rsidRPr="00EF27B7">
              <w:rPr>
                <w:rFonts w:ascii="Times" w:hAnsi="Times" w:cs="Times"/>
                <w:color w:val="000000"/>
              </w:rPr>
              <w:t xml:space="preserve"> name: Enso Associates Ltd</w:t>
            </w:r>
            <w:r w:rsidRPr="00EF27B7">
              <w:rPr>
                <w:rFonts w:ascii="MS Mincho" w:eastAsia="MS Mincho" w:hAnsi="MS Mincho" w:cs="MS Mincho"/>
                <w:color w:val="000000"/>
              </w:rPr>
              <w:br/>
            </w:r>
            <w:r w:rsidRPr="00EF27B7">
              <w:rPr>
                <w:rFonts w:ascii="Times" w:hAnsi="Times" w:cs="Times"/>
                <w:color w:val="000000"/>
              </w:rPr>
              <w:t>IBAN: BE34905191098390</w:t>
            </w:r>
            <w:r w:rsidRPr="00EF27B7">
              <w:rPr>
                <w:rFonts w:ascii="Times" w:hAnsi="Times" w:cs="Times"/>
                <w:color w:val="000000"/>
              </w:rPr>
              <w:br/>
              <w:t>BIC/SWIFT: TRWIBEB1XXX</w:t>
            </w:r>
            <w:r w:rsidR="00EF27B7" w:rsidRPr="00EF27B7">
              <w:rPr>
                <w:rFonts w:ascii="Times" w:hAnsi="Times" w:cs="Times"/>
                <w:color w:val="000000"/>
              </w:rPr>
              <w:br/>
              <w:t xml:space="preserve">Bank address: Wise, Rue du </w:t>
            </w:r>
            <w:proofErr w:type="spellStart"/>
            <w:r w:rsidR="00EF27B7" w:rsidRPr="00EF27B7">
              <w:rPr>
                <w:rFonts w:ascii="Times" w:hAnsi="Times" w:cs="Times"/>
                <w:color w:val="000000"/>
              </w:rPr>
              <w:t>Trône</w:t>
            </w:r>
            <w:proofErr w:type="spellEnd"/>
            <w:r w:rsidR="00EF27B7" w:rsidRPr="00EF27B7">
              <w:rPr>
                <w:rFonts w:ascii="Times" w:hAnsi="Times" w:cs="Times"/>
                <w:color w:val="000000"/>
              </w:rPr>
              <w:t xml:space="preserve"> 100, 3</w:t>
            </w:r>
            <w:r w:rsidR="00EF27B7" w:rsidRPr="00EF27B7">
              <w:rPr>
                <w:rFonts w:ascii="Times" w:hAnsi="Times" w:cs="Times"/>
                <w:color w:val="000000"/>
                <w:vertAlign w:val="superscript"/>
              </w:rPr>
              <w:t>rd</w:t>
            </w:r>
            <w:r w:rsidR="00EF27B7" w:rsidRPr="00EF27B7">
              <w:rPr>
                <w:rFonts w:ascii="Times" w:hAnsi="Times" w:cs="Times"/>
                <w:color w:val="000000"/>
              </w:rPr>
              <w:t xml:space="preserve"> floor, Brussels, 1050, Belgium </w:t>
            </w:r>
          </w:p>
        </w:tc>
        <w:tc>
          <w:tcPr>
            <w:tcW w:w="1412" w:type="dxa"/>
          </w:tcPr>
          <w:p w14:paraId="2A5B8BAF" w14:textId="19FC57B3" w:rsidR="00EB2B04" w:rsidRPr="00EF27B7" w:rsidRDefault="00EB2B04" w:rsidP="006A1E84">
            <w:pPr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  <w:color w:val="000000"/>
                <w:sz w:val="28"/>
                <w:szCs w:val="28"/>
              </w:rPr>
            </w:pPr>
          </w:p>
        </w:tc>
      </w:tr>
    </w:tbl>
    <w:p w14:paraId="3B487D10" w14:textId="7D1AB29B" w:rsidR="00467166" w:rsidRPr="00C12CC2" w:rsidRDefault="00EC3683" w:rsidP="00C12CC2">
      <w:pPr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  <w:r w:rsidRPr="00EF27B7">
        <w:rPr>
          <w:rFonts w:ascii="Times" w:hAnsi="Times" w:cs="Times"/>
          <w:color w:val="000000"/>
        </w:rPr>
        <w:t xml:space="preserve">Account holder </w:t>
      </w:r>
      <w:r w:rsidR="006A1E84" w:rsidRPr="00EF27B7">
        <w:rPr>
          <w:rFonts w:ascii="Times" w:hAnsi="Times" w:cs="Times"/>
          <w:color w:val="000000"/>
        </w:rPr>
        <w:t xml:space="preserve">registered </w:t>
      </w:r>
      <w:r w:rsidRPr="00EF27B7">
        <w:rPr>
          <w:rFonts w:ascii="Times" w:hAnsi="Times" w:cs="Times"/>
          <w:color w:val="000000"/>
        </w:rPr>
        <w:t xml:space="preserve">address: </w:t>
      </w:r>
      <w:r w:rsidR="004E4FE4" w:rsidRPr="00EF27B7">
        <w:rPr>
          <w:rFonts w:ascii="Times" w:hAnsi="Times" w:cs="Times"/>
          <w:color w:val="000000"/>
        </w:rPr>
        <w:t>71-75 Shelton Street, London WC2H 9JQ, UK</w:t>
      </w:r>
    </w:p>
    <w:sectPr w:rsidR="00467166" w:rsidRPr="00C12CC2" w:rsidSect="00FD653C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4BD2" w14:textId="77777777" w:rsidR="00D738E0" w:rsidRDefault="00D738E0" w:rsidP="00905D32">
      <w:r>
        <w:separator/>
      </w:r>
    </w:p>
  </w:endnote>
  <w:endnote w:type="continuationSeparator" w:id="0">
    <w:p w14:paraId="7673A377" w14:textId="77777777" w:rsidR="00D738E0" w:rsidRDefault="00D738E0" w:rsidP="0090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9DF2" w14:textId="77777777" w:rsidR="00D738E0" w:rsidRDefault="00D738E0" w:rsidP="00905D32">
      <w:r>
        <w:separator/>
      </w:r>
    </w:p>
  </w:footnote>
  <w:footnote w:type="continuationSeparator" w:id="0">
    <w:p w14:paraId="5A065C14" w14:textId="77777777" w:rsidR="00D738E0" w:rsidRDefault="00D738E0" w:rsidP="00905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8E55" w14:textId="7D99FD77" w:rsidR="00D133D4" w:rsidRPr="00D133D4" w:rsidRDefault="00D91B5D" w:rsidP="00D133D4">
    <w:pPr>
      <w:pStyle w:val="Header"/>
      <w:jc w:val="right"/>
      <w:rPr>
        <w:rFonts w:ascii="Copperplate" w:hAnsi="Copperplate" w:cs="Beirut"/>
        <w:b/>
        <w:sz w:val="40"/>
        <w:szCs w:val="40"/>
      </w:rPr>
    </w:pPr>
    <w:r>
      <w:rPr>
        <w:rFonts w:ascii="Copperplate" w:hAnsi="Copperplate" w:cs="Beirut"/>
        <w:b/>
        <w:sz w:val="40"/>
        <w:szCs w:val="40"/>
      </w:rPr>
      <w:t>ENSO ASSOCIATES</w:t>
    </w:r>
    <w:r w:rsidR="004E4FE4">
      <w:rPr>
        <w:rFonts w:ascii="Copperplate" w:hAnsi="Copperplate" w:cs="Beirut"/>
        <w:b/>
        <w:sz w:val="40"/>
        <w:szCs w:val="40"/>
      </w:rPr>
      <w:t xml:space="preserve"> LTD</w:t>
    </w:r>
  </w:p>
  <w:p w14:paraId="3FE51FAE" w14:textId="77777777" w:rsidR="00D133D4" w:rsidRDefault="00D133D4" w:rsidP="00D133D4">
    <w:pPr>
      <w:jc w:val="right"/>
      <w:rPr>
        <w:rFonts w:ascii="Copperplate" w:hAnsi="Copperplate" w:cs="Beirut"/>
        <w:b/>
        <w:color w:val="767171" w:themeColor="background2" w:themeShade="80"/>
        <w:sz w:val="28"/>
        <w:szCs w:val="28"/>
      </w:rPr>
    </w:pPr>
    <w:r w:rsidRPr="00CD7C5D">
      <w:rPr>
        <w:rFonts w:ascii="Copperplate" w:hAnsi="Copperplate" w:cs="Beirut"/>
        <w:b/>
        <w:color w:val="767171" w:themeColor="background2" w:themeShade="80"/>
        <w:sz w:val="28"/>
        <w:szCs w:val="28"/>
      </w:rPr>
      <w:t>71-75 Shelton Street</w:t>
    </w:r>
  </w:p>
  <w:p w14:paraId="53FD3704" w14:textId="77777777" w:rsidR="00D133D4" w:rsidRDefault="00D133D4" w:rsidP="00D133D4">
    <w:pPr>
      <w:jc w:val="right"/>
      <w:rPr>
        <w:rFonts w:ascii="Copperplate" w:hAnsi="Copperplate" w:cs="Beirut"/>
        <w:b/>
        <w:color w:val="767171" w:themeColor="background2" w:themeShade="80"/>
        <w:sz w:val="28"/>
        <w:szCs w:val="28"/>
      </w:rPr>
    </w:pPr>
    <w:r w:rsidRPr="00CD7C5D">
      <w:rPr>
        <w:rFonts w:ascii="Copperplate" w:hAnsi="Copperplate" w:cs="Beirut"/>
        <w:b/>
        <w:color w:val="767171" w:themeColor="background2" w:themeShade="80"/>
        <w:sz w:val="28"/>
        <w:szCs w:val="28"/>
      </w:rPr>
      <w:t>Covent Garden</w:t>
    </w:r>
  </w:p>
  <w:p w14:paraId="3434885E" w14:textId="77777777" w:rsidR="00D133D4" w:rsidRPr="00905D32" w:rsidRDefault="00D133D4" w:rsidP="00D133D4">
    <w:pPr>
      <w:jc w:val="right"/>
      <w:rPr>
        <w:rFonts w:ascii="Copperplate" w:hAnsi="Copperplate" w:cs="Beirut"/>
        <w:b/>
        <w:color w:val="767171" w:themeColor="background2" w:themeShade="80"/>
        <w:sz w:val="28"/>
        <w:szCs w:val="28"/>
      </w:rPr>
    </w:pPr>
    <w:r w:rsidRPr="00CD7C5D">
      <w:rPr>
        <w:rFonts w:ascii="Copperplate" w:hAnsi="Copperplate" w:cs="Beirut"/>
        <w:b/>
        <w:color w:val="767171" w:themeColor="background2" w:themeShade="80"/>
        <w:sz w:val="28"/>
        <w:szCs w:val="28"/>
      </w:rPr>
      <w:t>London WC2H 9JQ</w:t>
    </w:r>
  </w:p>
  <w:p w14:paraId="22381FF9" w14:textId="2B276A24" w:rsidR="00905D32" w:rsidRPr="00EF27B7" w:rsidRDefault="00D133D4" w:rsidP="00EF27B7">
    <w:pPr>
      <w:pStyle w:val="Header"/>
      <w:jc w:val="right"/>
      <w:rPr>
        <w:rFonts w:ascii="Copperplate" w:hAnsi="Copperplate" w:cs="Beirut"/>
        <w:b/>
        <w:color w:val="767171" w:themeColor="background2" w:themeShade="80"/>
        <w:sz w:val="28"/>
        <w:szCs w:val="28"/>
      </w:rPr>
    </w:pPr>
    <w:r>
      <w:rPr>
        <w:rFonts w:ascii="Copperplate" w:hAnsi="Copperplate" w:cs="Beirut"/>
        <w:b/>
        <w:color w:val="767171" w:themeColor="background2" w:themeShade="80"/>
        <w:sz w:val="28"/>
        <w:szCs w:val="28"/>
      </w:rPr>
      <w:t>UNITED KINGDOM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05E3"/>
    <w:multiLevelType w:val="hybridMultilevel"/>
    <w:tmpl w:val="191A5D86"/>
    <w:lvl w:ilvl="0" w:tplc="22BC070E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6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83"/>
    <w:rsid w:val="00001FE5"/>
    <w:rsid w:val="000365B9"/>
    <w:rsid w:val="000A788B"/>
    <w:rsid w:val="000B109B"/>
    <w:rsid w:val="0010110F"/>
    <w:rsid w:val="00271BC0"/>
    <w:rsid w:val="002778FB"/>
    <w:rsid w:val="00304756"/>
    <w:rsid w:val="003377FF"/>
    <w:rsid w:val="003435B5"/>
    <w:rsid w:val="00375B94"/>
    <w:rsid w:val="0042711D"/>
    <w:rsid w:val="00467166"/>
    <w:rsid w:val="004938F3"/>
    <w:rsid w:val="004A069D"/>
    <w:rsid w:val="004A5C61"/>
    <w:rsid w:val="004B2596"/>
    <w:rsid w:val="004E4FE4"/>
    <w:rsid w:val="005E646D"/>
    <w:rsid w:val="0065387C"/>
    <w:rsid w:val="00690C05"/>
    <w:rsid w:val="00696807"/>
    <w:rsid w:val="006A1E84"/>
    <w:rsid w:val="006A4553"/>
    <w:rsid w:val="00831115"/>
    <w:rsid w:val="00836F08"/>
    <w:rsid w:val="00864E91"/>
    <w:rsid w:val="008A0BD1"/>
    <w:rsid w:val="008D3A21"/>
    <w:rsid w:val="00905D32"/>
    <w:rsid w:val="009E0983"/>
    <w:rsid w:val="009E5521"/>
    <w:rsid w:val="00A57559"/>
    <w:rsid w:val="00A7220F"/>
    <w:rsid w:val="00A73AFB"/>
    <w:rsid w:val="00A91A10"/>
    <w:rsid w:val="00A971A4"/>
    <w:rsid w:val="00B42005"/>
    <w:rsid w:val="00B662A3"/>
    <w:rsid w:val="00BF3D51"/>
    <w:rsid w:val="00C12CC2"/>
    <w:rsid w:val="00C1492D"/>
    <w:rsid w:val="00C24FF4"/>
    <w:rsid w:val="00C617F6"/>
    <w:rsid w:val="00CA5B9E"/>
    <w:rsid w:val="00D0600F"/>
    <w:rsid w:val="00D133D4"/>
    <w:rsid w:val="00D738E0"/>
    <w:rsid w:val="00D91B5D"/>
    <w:rsid w:val="00D97453"/>
    <w:rsid w:val="00E0172E"/>
    <w:rsid w:val="00EB2B04"/>
    <w:rsid w:val="00EC3683"/>
    <w:rsid w:val="00E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19CED"/>
  <w14:defaultImageDpi w14:val="32767"/>
  <w15:chartTrackingRefBased/>
  <w15:docId w15:val="{693190D8-DE9D-5544-B515-CA54C0CA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27B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D3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5D32"/>
  </w:style>
  <w:style w:type="paragraph" w:styleId="Footer">
    <w:name w:val="footer"/>
    <w:basedOn w:val="Normal"/>
    <w:link w:val="FooterChar"/>
    <w:uiPriority w:val="99"/>
    <w:unhideWhenUsed/>
    <w:rsid w:val="00905D3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05D32"/>
  </w:style>
  <w:style w:type="paragraph" w:styleId="ListParagraph">
    <w:name w:val="List Paragraph"/>
    <w:basedOn w:val="Normal"/>
    <w:uiPriority w:val="34"/>
    <w:qFormat/>
    <w:rsid w:val="00EB2B0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EB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696807"/>
    <w:rPr>
      <w:rFonts w:ascii="Helvetica" w:hAnsi="Helvetica"/>
      <w:color w:val="000000"/>
      <w:sz w:val="17"/>
      <w:szCs w:val="17"/>
    </w:rPr>
  </w:style>
  <w:style w:type="character" w:customStyle="1" w:styleId="s1">
    <w:name w:val="s1"/>
    <w:basedOn w:val="DefaultParagraphFont"/>
    <w:rsid w:val="00696807"/>
    <w:rPr>
      <w:rFonts w:ascii="Helvetica" w:hAnsi="Helvetica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912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Hilder</dc:creator>
  <cp:keywords/>
  <dc:description/>
  <cp:lastModifiedBy>Paul Hilder</cp:lastModifiedBy>
  <cp:revision>2</cp:revision>
  <cp:lastPrinted>2025-07-01T15:08:00Z</cp:lastPrinted>
  <dcterms:created xsi:type="dcterms:W3CDTF">2025-12-06T09:22:00Z</dcterms:created>
  <dcterms:modified xsi:type="dcterms:W3CDTF">2025-12-06T09:22:00Z</dcterms:modified>
</cp:coreProperties>
</file>